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3282"/>
        <w:gridCol w:w="2003"/>
        <w:gridCol w:w="1056"/>
        <w:gridCol w:w="992"/>
        <w:gridCol w:w="2267"/>
      </w:tblGrid>
      <w:tr w:rsidR="004D0899" w:rsidTr="004D0899">
        <w:trPr>
          <w:cantSplit/>
        </w:trPr>
        <w:tc>
          <w:tcPr>
            <w:tcW w:w="9606" w:type="dxa"/>
            <w:gridSpan w:val="5"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4D0899" w:rsidRDefault="004D0899">
            <w:pPr>
              <w:pStyle w:val="1"/>
              <w:rPr>
                <w:spacing w:val="20"/>
              </w:rPr>
            </w:pPr>
            <w:r>
              <w:rPr>
                <w:spacing w:val="20"/>
              </w:rPr>
              <w:t xml:space="preserve">АДМИНИСТРАЦИЯ </w:t>
            </w:r>
          </w:p>
          <w:p w:rsidR="004D0899" w:rsidRDefault="004D0899">
            <w:pPr>
              <w:pStyle w:val="1"/>
              <w:rPr>
                <w:spacing w:val="20"/>
              </w:rPr>
            </w:pPr>
            <w:r>
              <w:rPr>
                <w:spacing w:val="20"/>
              </w:rPr>
              <w:t>МУНИЦИПАЛЬНОГО ОБРАЗОВАНИЯ</w:t>
            </w:r>
          </w:p>
          <w:p w:rsidR="004D0899" w:rsidRDefault="004D0899">
            <w:pPr>
              <w:pStyle w:val="1"/>
              <w:rPr>
                <w:spacing w:val="20"/>
              </w:rPr>
            </w:pPr>
            <w:r>
              <w:rPr>
                <w:spacing w:val="20"/>
              </w:rPr>
              <w:t>ФАБРИЧНОВЫСЕЛКОВСКОЕ СЕЛЬСКОЕ ПОСЕЛЕНИЕ</w:t>
            </w:r>
          </w:p>
          <w:p w:rsidR="004D0899" w:rsidRDefault="004D0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НОВОСПАСКОГО РАЙОНА </w:t>
            </w:r>
          </w:p>
          <w:p w:rsidR="004D0899" w:rsidRDefault="004D08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УЛЬЯНОВСКОЙ ОБЛАСТИ</w:t>
            </w:r>
          </w:p>
          <w:p w:rsidR="004D0899" w:rsidRDefault="004D0899">
            <w:pPr>
              <w:jc w:val="center"/>
              <w:rPr>
                <w:b/>
                <w:sz w:val="8"/>
              </w:rPr>
            </w:pPr>
          </w:p>
          <w:p w:rsidR="004D0899" w:rsidRDefault="004D0899">
            <w:pPr>
              <w:pStyle w:val="a3"/>
              <w:jc w:val="center"/>
              <w:rPr>
                <w:b/>
                <w:spacing w:val="120"/>
                <w:sz w:val="40"/>
              </w:rPr>
            </w:pPr>
            <w:r>
              <w:rPr>
                <w:b/>
                <w:spacing w:val="120"/>
                <w:sz w:val="40"/>
              </w:rPr>
              <w:t>ПОСТАНОВЛЕНИЕ</w:t>
            </w:r>
          </w:p>
          <w:p w:rsidR="004D0899" w:rsidRDefault="004D0899">
            <w:pPr>
              <w:pStyle w:val="a3"/>
              <w:jc w:val="center"/>
              <w:rPr>
                <w:b/>
                <w:sz w:val="16"/>
              </w:rPr>
            </w:pPr>
          </w:p>
        </w:tc>
      </w:tr>
      <w:tr w:rsidR="004D0899" w:rsidTr="004D0899">
        <w:trPr>
          <w:cantSplit/>
        </w:trPr>
        <w:tc>
          <w:tcPr>
            <w:tcW w:w="3284" w:type="dxa"/>
          </w:tcPr>
          <w:p w:rsidR="004D0899" w:rsidRDefault="004D0899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</w:p>
          <w:p w:rsidR="004D0899" w:rsidRDefault="00BC1ADA" w:rsidP="004D0899">
            <w:pPr>
              <w:tabs>
                <w:tab w:val="left" w:pos="69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24 марта  2025 г</w:t>
            </w:r>
          </w:p>
        </w:tc>
        <w:tc>
          <w:tcPr>
            <w:tcW w:w="3061" w:type="dxa"/>
            <w:gridSpan w:val="2"/>
            <w:vMerge w:val="restart"/>
          </w:tcPr>
          <w:p w:rsidR="004D0899" w:rsidRDefault="004D0899">
            <w:pPr>
              <w:jc w:val="center"/>
              <w:rPr>
                <w:sz w:val="16"/>
              </w:rPr>
            </w:pPr>
          </w:p>
          <w:p w:rsidR="004D0899" w:rsidRDefault="004D0899">
            <w:pPr>
              <w:jc w:val="center"/>
            </w:pPr>
          </w:p>
          <w:p w:rsidR="004D0899" w:rsidRDefault="004D0899">
            <w:pPr>
              <w:jc w:val="center"/>
            </w:pPr>
            <w:r>
              <w:t>п</w:t>
            </w:r>
            <w:proofErr w:type="gramStart"/>
            <w:r>
              <w:t>.Ф</w:t>
            </w:r>
            <w:proofErr w:type="gramEnd"/>
            <w:r>
              <w:t>абричные Выселки</w:t>
            </w:r>
          </w:p>
        </w:tc>
        <w:tc>
          <w:tcPr>
            <w:tcW w:w="993" w:type="dxa"/>
          </w:tcPr>
          <w:p w:rsidR="004D0899" w:rsidRDefault="004D0899">
            <w:pPr>
              <w:pStyle w:val="a3"/>
              <w:tabs>
                <w:tab w:val="left" w:pos="708"/>
              </w:tabs>
              <w:jc w:val="right"/>
            </w:pPr>
          </w:p>
        </w:tc>
        <w:tc>
          <w:tcPr>
            <w:tcW w:w="2268" w:type="dxa"/>
          </w:tcPr>
          <w:p w:rsidR="004D0899" w:rsidRDefault="004D0899">
            <w:pPr>
              <w:pStyle w:val="a3"/>
            </w:pPr>
          </w:p>
          <w:p w:rsidR="004D0899" w:rsidRDefault="004D0899" w:rsidP="00BC1ADA">
            <w:pPr>
              <w:pStyle w:val="a3"/>
            </w:pPr>
            <w:r>
              <w:t xml:space="preserve">№ </w:t>
            </w:r>
            <w:r w:rsidR="00BC1ADA">
              <w:t xml:space="preserve"> 9</w:t>
            </w:r>
          </w:p>
        </w:tc>
      </w:tr>
      <w:tr w:rsidR="004D0899" w:rsidTr="004D0899">
        <w:trPr>
          <w:cantSplit/>
        </w:trPr>
        <w:tc>
          <w:tcPr>
            <w:tcW w:w="3284" w:type="dxa"/>
          </w:tcPr>
          <w:p w:rsidR="004D0899" w:rsidRDefault="004D0899">
            <w:pPr>
              <w:jc w:val="center"/>
            </w:pPr>
          </w:p>
        </w:tc>
        <w:tc>
          <w:tcPr>
            <w:tcW w:w="7381" w:type="dxa"/>
            <w:gridSpan w:val="2"/>
            <w:vMerge/>
            <w:vAlign w:val="center"/>
            <w:hideMark/>
          </w:tcPr>
          <w:p w:rsidR="004D0899" w:rsidRDefault="004D0899"/>
        </w:tc>
        <w:tc>
          <w:tcPr>
            <w:tcW w:w="993" w:type="dxa"/>
            <w:hideMark/>
          </w:tcPr>
          <w:p w:rsidR="004D0899" w:rsidRDefault="004D0899">
            <w:pPr>
              <w:pStyle w:val="a3"/>
              <w:tabs>
                <w:tab w:val="left" w:pos="708"/>
              </w:tabs>
              <w:jc w:val="right"/>
            </w:pPr>
            <w:r>
              <w:t>Экз.</w:t>
            </w:r>
          </w:p>
        </w:tc>
        <w:tc>
          <w:tcPr>
            <w:tcW w:w="2268" w:type="dxa"/>
            <w:hideMark/>
          </w:tcPr>
          <w:p w:rsidR="004D0899" w:rsidRDefault="004D0899">
            <w:pPr>
              <w:pStyle w:val="a3"/>
              <w:tabs>
                <w:tab w:val="left" w:pos="708"/>
              </w:tabs>
            </w:pPr>
            <w:r>
              <w:t>№ ___</w:t>
            </w:r>
          </w:p>
        </w:tc>
      </w:tr>
      <w:tr w:rsidR="004D0899" w:rsidTr="004D0899">
        <w:trPr>
          <w:gridAfter w:val="3"/>
          <w:wAfter w:w="4318" w:type="dxa"/>
        </w:trPr>
        <w:tc>
          <w:tcPr>
            <w:tcW w:w="5288" w:type="dxa"/>
            <w:gridSpan w:val="2"/>
          </w:tcPr>
          <w:p w:rsidR="004D0899" w:rsidRDefault="004D0899">
            <w:pPr>
              <w:spacing w:line="192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4D0899" w:rsidRDefault="004D0899">
            <w:pPr>
              <w:spacing w:line="192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</w:t>
            </w:r>
            <w:r w:rsidR="003640C5">
              <w:rPr>
                <w:bCs/>
                <w:color w:val="000000"/>
                <w:sz w:val="28"/>
                <w:szCs w:val="28"/>
              </w:rPr>
              <w:t>я</w:t>
            </w:r>
            <w:r>
              <w:rPr>
                <w:bCs/>
                <w:color w:val="000000"/>
                <w:sz w:val="28"/>
                <w:szCs w:val="28"/>
              </w:rPr>
              <w:t xml:space="preserve"> в постановление администрации муниципального образования Фабричновыселковское сельское поселение Новоспасского района Ульяновской области от 16.11.2022 № 36</w:t>
            </w:r>
          </w:p>
          <w:p w:rsidR="004D0899" w:rsidRDefault="004D0899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</w:tbl>
    <w:p w:rsidR="004D0899" w:rsidRDefault="004D0899" w:rsidP="004D0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 части 6 статьи 15 Федерального закона от 27.07.2010 №210-ФЗ «Об организации предоставления государственных и муниципальных услуг», 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 администрация муниципального образования </w:t>
      </w:r>
      <w:proofErr w:type="spellStart"/>
      <w:r>
        <w:rPr>
          <w:sz w:val="28"/>
          <w:szCs w:val="28"/>
        </w:rPr>
        <w:t>Фабричновыселковское</w:t>
      </w:r>
      <w:proofErr w:type="spellEnd"/>
      <w:proofErr w:type="gramEnd"/>
      <w:r>
        <w:rPr>
          <w:sz w:val="28"/>
          <w:szCs w:val="28"/>
        </w:rPr>
        <w:t xml:space="preserve"> сельское поселение Новоспасского района Ульяновской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 :</w:t>
      </w:r>
    </w:p>
    <w:p w:rsidR="004D0899" w:rsidRDefault="004D0899" w:rsidP="004D0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Фабричновыселковское</w:t>
      </w:r>
      <w:proofErr w:type="spellEnd"/>
      <w:r>
        <w:rPr>
          <w:sz w:val="28"/>
          <w:szCs w:val="28"/>
        </w:rPr>
        <w:t xml:space="preserve"> сельское поселение Новоспасского района Ульяновской области от 16.11.2022 № 36 «Об утверждении перечня муниципальных услуг, предоставляемых администрацией муниципального образования </w:t>
      </w:r>
      <w:proofErr w:type="spellStart"/>
      <w:r>
        <w:rPr>
          <w:sz w:val="28"/>
          <w:szCs w:val="28"/>
        </w:rPr>
        <w:t>Фабричновыселковское</w:t>
      </w:r>
      <w:proofErr w:type="spellEnd"/>
      <w:r>
        <w:rPr>
          <w:sz w:val="28"/>
          <w:szCs w:val="28"/>
        </w:rPr>
        <w:t xml:space="preserve"> сельское поселение Новоспасского 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</w:t>
      </w:r>
      <w:proofErr w:type="spellStart"/>
      <w:r>
        <w:rPr>
          <w:sz w:val="28"/>
          <w:szCs w:val="28"/>
        </w:rPr>
        <w:t>предоставленияуслуг</w:t>
      </w:r>
      <w:proofErr w:type="spellEnd"/>
      <w:r>
        <w:rPr>
          <w:sz w:val="28"/>
          <w:szCs w:val="28"/>
        </w:rPr>
        <w:t xml:space="preserve"> в Ульяновской области» изменени</w:t>
      </w:r>
      <w:r w:rsidR="003640C5">
        <w:rPr>
          <w:sz w:val="28"/>
          <w:szCs w:val="28"/>
        </w:rPr>
        <w:t>е, изложив п</w:t>
      </w:r>
      <w:r>
        <w:rPr>
          <w:sz w:val="28"/>
          <w:szCs w:val="28"/>
        </w:rPr>
        <w:t>риложение к постановлению в следующей редакции:</w:t>
      </w:r>
      <w:proofErr w:type="gramEnd"/>
    </w:p>
    <w:p w:rsidR="004D0899" w:rsidRPr="00BC1ADA" w:rsidRDefault="00BC1ADA" w:rsidP="004D089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Утверждён</w:t>
      </w:r>
    </w:p>
    <w:p w:rsidR="004D0899" w:rsidRDefault="00BC1ADA" w:rsidP="004D0899">
      <w:pPr>
        <w:ind w:left="3540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 w:rsidR="004D0899">
        <w:rPr>
          <w:color w:val="000000"/>
          <w:sz w:val="28"/>
          <w:szCs w:val="28"/>
        </w:rPr>
        <w:t xml:space="preserve"> администрации</w:t>
      </w:r>
    </w:p>
    <w:p w:rsidR="004D0899" w:rsidRDefault="004D0899" w:rsidP="004D0899">
      <w:pPr>
        <w:ind w:left="3540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4D0899" w:rsidRDefault="004D0899" w:rsidP="003640C5">
      <w:pPr>
        <w:ind w:left="2977"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Фабричновыселковское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сельскоепоселение</w:t>
      </w:r>
      <w:proofErr w:type="spellEnd"/>
    </w:p>
    <w:p w:rsidR="004D0899" w:rsidRDefault="004D0899" w:rsidP="003640C5">
      <w:pPr>
        <w:ind w:left="3119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Новоспасского  районаУльяновской области</w:t>
      </w:r>
    </w:p>
    <w:p w:rsidR="004D0899" w:rsidRDefault="004D0899" w:rsidP="004D0899">
      <w:pPr>
        <w:ind w:left="283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16 ноября 2022 года № 36</w:t>
      </w:r>
    </w:p>
    <w:p w:rsidR="004D0899" w:rsidRDefault="004D0899" w:rsidP="004D08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</w:t>
      </w:r>
    </w:p>
    <w:p w:rsidR="004D0899" w:rsidRDefault="004D0899" w:rsidP="004D089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муниципальных услуг, предоставляемых администрацией муниципального образования Фабричновыселковское</w:t>
      </w:r>
      <w:bookmarkStart w:id="0" w:name="_GoBack"/>
      <w:bookmarkEnd w:id="0"/>
      <w:r>
        <w:rPr>
          <w:sz w:val="28"/>
          <w:szCs w:val="28"/>
        </w:rPr>
        <w:t xml:space="preserve"> сельское поселение Новоспасского района Ульяновской области, предоставление которых организуется в областном государственном казенном учреждении «Корпорация развития </w:t>
      </w:r>
      <w:proofErr w:type="gramStart"/>
      <w:r>
        <w:rPr>
          <w:sz w:val="28"/>
          <w:szCs w:val="28"/>
        </w:rPr>
        <w:t>интернет-технологий</w:t>
      </w:r>
      <w:proofErr w:type="gramEnd"/>
      <w:r>
        <w:rPr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области»</w:t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048"/>
      </w:tblGrid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D0899" w:rsidRDefault="004D089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публичного сервитута в отдельных целях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выписок об объектах учёта из реестра муниципального имущества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земельного участка, находящегося в муниципальной </w:t>
            </w:r>
            <w:r>
              <w:rPr>
                <w:sz w:val="28"/>
                <w:szCs w:val="28"/>
              </w:rPr>
              <w:lastRenderedPageBreak/>
              <w:t>собственности, на котором расположены гаражи, гражданам, являющимся членами гаражного кооператива, в собственность бесплатно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задания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проведение земляных работ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движимого и недвижимого имущества, находящегося в муниципальной собственности, арендуемого субъектами малого и </w:t>
            </w:r>
            <w:r>
              <w:rPr>
                <w:sz w:val="28"/>
                <w:szCs w:val="28"/>
              </w:rPr>
              <w:lastRenderedPageBreak/>
              <w:t>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29. 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разрешений на пересадку деревьев и кустарников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</w:t>
            </w:r>
          </w:p>
        </w:tc>
      </w:tr>
      <w:tr w:rsidR="004D0899" w:rsidTr="004D08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99" w:rsidRDefault="004D0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уведомления о завершении сноса объекта капитального строительства</w:t>
            </w:r>
          </w:p>
        </w:tc>
      </w:tr>
    </w:tbl>
    <w:p w:rsidR="004D0899" w:rsidRDefault="004D0899" w:rsidP="004D0899">
      <w:pPr>
        <w:ind w:firstLine="709"/>
        <w:jc w:val="both"/>
        <w:rPr>
          <w:sz w:val="28"/>
          <w:szCs w:val="28"/>
        </w:rPr>
      </w:pPr>
    </w:p>
    <w:p w:rsidR="004D0899" w:rsidRDefault="004D0899" w:rsidP="004D08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на следующий день после дня его официального обнародования путем опубликования в информационном бюллетене администрации муниципального образования </w:t>
      </w:r>
      <w:proofErr w:type="spellStart"/>
      <w:r>
        <w:rPr>
          <w:sz w:val="28"/>
          <w:szCs w:val="28"/>
        </w:rPr>
        <w:t>Фабричновыселковское</w:t>
      </w:r>
      <w:proofErr w:type="spellEnd"/>
      <w:r>
        <w:rPr>
          <w:sz w:val="28"/>
          <w:szCs w:val="28"/>
        </w:rPr>
        <w:t xml:space="preserve"> сельское поселение Новоспасского района Ульяновской области «Фабричный  вестник».</w:t>
      </w:r>
    </w:p>
    <w:p w:rsidR="004D0899" w:rsidRDefault="004D0899" w:rsidP="004D0899">
      <w:pPr>
        <w:ind w:firstLine="709"/>
        <w:jc w:val="both"/>
        <w:rPr>
          <w:sz w:val="28"/>
          <w:szCs w:val="28"/>
        </w:rPr>
      </w:pPr>
    </w:p>
    <w:p w:rsidR="004D0899" w:rsidRDefault="004D0899" w:rsidP="004D0899">
      <w:pPr>
        <w:rPr>
          <w:sz w:val="28"/>
          <w:szCs w:val="28"/>
        </w:rPr>
      </w:pPr>
    </w:p>
    <w:p w:rsidR="004D0899" w:rsidRDefault="004D0899" w:rsidP="004D0899">
      <w:r>
        <w:rPr>
          <w:sz w:val="28"/>
          <w:szCs w:val="28"/>
        </w:rPr>
        <w:t xml:space="preserve">И.о. Главы администрации                                                                </w:t>
      </w:r>
      <w:proofErr w:type="spellStart"/>
      <w:r>
        <w:rPr>
          <w:sz w:val="28"/>
          <w:szCs w:val="28"/>
        </w:rPr>
        <w:t>Машаев</w:t>
      </w:r>
      <w:proofErr w:type="spellEnd"/>
      <w:r>
        <w:rPr>
          <w:sz w:val="28"/>
          <w:szCs w:val="28"/>
        </w:rPr>
        <w:t xml:space="preserve"> А.Г.</w:t>
      </w:r>
    </w:p>
    <w:p w:rsidR="004E1F37" w:rsidRDefault="004E1F37"/>
    <w:sectPr w:rsidR="004E1F37" w:rsidSect="0098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899"/>
    <w:rsid w:val="000E45C0"/>
    <w:rsid w:val="003640C5"/>
    <w:rsid w:val="004C2796"/>
    <w:rsid w:val="004D0899"/>
    <w:rsid w:val="004E1F37"/>
    <w:rsid w:val="00986EEF"/>
    <w:rsid w:val="00BC1ADA"/>
    <w:rsid w:val="00FB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89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8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4D089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D0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89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8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4D089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D0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Ольга</cp:lastModifiedBy>
  <cp:revision>2</cp:revision>
  <cp:lastPrinted>2025-03-25T04:44:00Z</cp:lastPrinted>
  <dcterms:created xsi:type="dcterms:W3CDTF">2025-03-25T04:48:00Z</dcterms:created>
  <dcterms:modified xsi:type="dcterms:W3CDTF">2025-03-25T04:48:00Z</dcterms:modified>
</cp:coreProperties>
</file>